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7059EE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SPS nustatyta </w:t>
      </w:r>
      <w:r w:rsidRPr="00482282">
        <w:rPr>
          <w:rFonts w:ascii="Arial" w:eastAsia="Calibri" w:hAnsi="Arial" w:cs="Arial"/>
          <w:sz w:val="20"/>
          <w:szCs w:val="20"/>
        </w:rPr>
        <w:t xml:space="preserve">tvarka kartu su Pirminiu pasiūlymu arba Sutarties vykdymo laikotarpiu. Pirkimo objektui keliamų darniųjų pirkimų reikalavimų dokumentas yra </w:t>
      </w:r>
      <w:r w:rsidRPr="00482282">
        <w:rPr>
          <w:rFonts w:ascii="Arial" w:eastAsia="Calibri" w:hAnsi="Arial" w:cs="Arial"/>
          <w:b/>
          <w:bCs/>
          <w:sz w:val="20"/>
          <w:szCs w:val="20"/>
        </w:rPr>
        <w:t xml:space="preserve">SPS dalis ir Sutarties priedas Nr. </w:t>
      </w:r>
      <w:r w:rsidR="00482282" w:rsidRPr="00482282">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3402"/>
        <w:gridCol w:w="8646"/>
        <w:gridCol w:w="1701"/>
      </w:tblGrid>
      <w:tr w:rsidR="00DD5A3A" w:rsidRPr="001E490D" w14:paraId="490A9E7B" w14:textId="77777777" w:rsidTr="008D6D03">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3402"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64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1701"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632E5">
        <w:tc>
          <w:tcPr>
            <w:tcW w:w="988" w:type="dxa"/>
            <w:shd w:val="clear" w:color="auto" w:fill="A8D08D" w:themeFill="accent6" w:themeFillTint="99"/>
            <w:vAlign w:val="center"/>
          </w:tcPr>
          <w:p w14:paraId="376EAE13" w14:textId="77777777" w:rsidR="00DD5A3A" w:rsidRPr="001E490D" w:rsidRDefault="00DD5A3A" w:rsidP="00C632E5">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8D6D03" w:rsidRPr="001E490D" w14:paraId="6F79FE68" w14:textId="77777777" w:rsidTr="008D6D03">
        <w:tc>
          <w:tcPr>
            <w:tcW w:w="988" w:type="dxa"/>
          </w:tcPr>
          <w:p w14:paraId="66051382" w14:textId="77777777" w:rsidR="008D6D03" w:rsidRDefault="008D6D03" w:rsidP="008D6D03">
            <w:pPr>
              <w:rPr>
                <w:rFonts w:ascii="Arial" w:eastAsia="Calibri" w:hAnsi="Arial" w:cs="Arial"/>
                <w:b/>
                <w:sz w:val="20"/>
                <w:szCs w:val="20"/>
              </w:rPr>
            </w:pPr>
          </w:p>
          <w:p w14:paraId="4A915146" w14:textId="77777777" w:rsidR="008D6D03" w:rsidRDefault="008D6D03" w:rsidP="008D6D03">
            <w:pPr>
              <w:rPr>
                <w:rFonts w:ascii="Arial" w:eastAsia="Calibri" w:hAnsi="Arial" w:cs="Arial"/>
                <w:b/>
                <w:sz w:val="20"/>
                <w:szCs w:val="20"/>
              </w:rPr>
            </w:pPr>
          </w:p>
          <w:p w14:paraId="70577300" w14:textId="0C25B4F8" w:rsidR="008D6D03" w:rsidRPr="00A92CAE" w:rsidRDefault="008D6D03" w:rsidP="008D6D03">
            <w:pPr>
              <w:rPr>
                <w:rFonts w:ascii="Arial" w:eastAsia="Calibri" w:hAnsi="Arial" w:cs="Arial"/>
                <w:bCs/>
                <w:sz w:val="20"/>
                <w:szCs w:val="20"/>
              </w:rPr>
            </w:pPr>
            <w:r>
              <w:rPr>
                <w:rFonts w:ascii="Arial" w:eastAsia="Calibri" w:hAnsi="Arial" w:cs="Arial"/>
                <w:b/>
                <w:sz w:val="20"/>
                <w:szCs w:val="20"/>
              </w:rPr>
              <w:t xml:space="preserve">    </w:t>
            </w:r>
            <w:r w:rsidRPr="00A92CAE">
              <w:rPr>
                <w:rFonts w:ascii="Arial" w:eastAsia="Calibri" w:hAnsi="Arial" w:cs="Arial"/>
                <w:bCs/>
                <w:sz w:val="20"/>
                <w:szCs w:val="20"/>
              </w:rPr>
              <w:t>1.</w:t>
            </w:r>
          </w:p>
        </w:tc>
        <w:tc>
          <w:tcPr>
            <w:tcW w:w="3402" w:type="dxa"/>
            <w:tcBorders>
              <w:bottom w:val="single" w:sz="4" w:space="0" w:color="auto"/>
            </w:tcBorders>
          </w:tcPr>
          <w:p w14:paraId="632A318C" w14:textId="65C8D45E" w:rsidR="008D6D03" w:rsidRDefault="008D6D03" w:rsidP="008D6D03">
            <w:pPr>
              <w:rPr>
                <w:rFonts w:ascii="Arial" w:eastAsia="Calibri" w:hAnsi="Arial" w:cs="Arial"/>
                <w:bCs/>
                <w:sz w:val="20"/>
                <w:szCs w:val="20"/>
              </w:rPr>
            </w:pPr>
            <w:r w:rsidRPr="00DA265C">
              <w:rPr>
                <w:rFonts w:ascii="Arial" w:eastAsia="Calibri" w:hAnsi="Arial" w:cs="Arial"/>
                <w:bCs/>
                <w:sz w:val="20"/>
                <w:szCs w:val="20"/>
              </w:rPr>
              <w:t>Tiekėjas pirkimo sutarties vykdymo laikotarpiu, Paslaugoms teikti, taiky</w:t>
            </w:r>
            <w:r w:rsidR="00134496">
              <w:rPr>
                <w:rFonts w:ascii="Arial" w:eastAsia="Calibri" w:hAnsi="Arial" w:cs="Arial"/>
                <w:bCs/>
                <w:sz w:val="20"/>
                <w:szCs w:val="20"/>
              </w:rPr>
              <w:t>s</w:t>
            </w:r>
            <w:r w:rsidRPr="00DA265C">
              <w:rPr>
                <w:rFonts w:ascii="Arial" w:eastAsia="Calibri" w:hAnsi="Arial" w:cs="Arial"/>
                <w:bCs/>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5693B367" w14:textId="77777777" w:rsidR="008D6D03" w:rsidRDefault="008D6D03" w:rsidP="008D6D03">
            <w:pPr>
              <w:rPr>
                <w:rFonts w:ascii="Arial" w:eastAsia="Calibri" w:hAnsi="Arial" w:cs="Arial"/>
                <w:bCs/>
                <w:sz w:val="20"/>
                <w:szCs w:val="20"/>
              </w:rPr>
            </w:pPr>
          </w:p>
          <w:p w14:paraId="38BF2C3F" w14:textId="77777777" w:rsidR="008D6D03" w:rsidRDefault="008D6D03" w:rsidP="008D6D03">
            <w:pPr>
              <w:rPr>
                <w:rFonts w:ascii="Arial" w:eastAsia="Calibri" w:hAnsi="Arial" w:cs="Arial"/>
                <w:bCs/>
                <w:sz w:val="20"/>
                <w:szCs w:val="20"/>
              </w:rPr>
            </w:pPr>
          </w:p>
          <w:p w14:paraId="72C834BF" w14:textId="77777777" w:rsidR="008D6D03" w:rsidRPr="001E490D" w:rsidRDefault="008D6D03" w:rsidP="008D6D03">
            <w:pPr>
              <w:rPr>
                <w:rFonts w:ascii="Arial" w:eastAsia="Calibri" w:hAnsi="Arial" w:cs="Arial"/>
                <w:bCs/>
                <w:sz w:val="20"/>
                <w:szCs w:val="20"/>
              </w:rPr>
            </w:pPr>
          </w:p>
        </w:tc>
        <w:tc>
          <w:tcPr>
            <w:tcW w:w="8646" w:type="dxa"/>
            <w:tcBorders>
              <w:top w:val="single" w:sz="8" w:space="0" w:color="000000"/>
              <w:left w:val="nil"/>
              <w:bottom w:val="single" w:sz="8" w:space="0" w:color="000000"/>
              <w:right w:val="single" w:sz="8" w:space="0" w:color="000000"/>
            </w:tcBorders>
          </w:tcPr>
          <w:p w14:paraId="2F9BD8FC"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8E018B0"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181FC2F3"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1. apibrėžta įmonės ar įstaigos vadovybės patvirtinta aplinkos apsaugos politika ir aplinkos apsaugos reikalavimų atitikimas teikiant paslaugas; </w:t>
            </w:r>
          </w:p>
          <w:p w14:paraId="1586A1CC"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68F9C774"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3. nustatyti aplinkosauginiai tikslai ir uždaviniai bei priemonės šiems tikslams pasiekti; </w:t>
            </w:r>
          </w:p>
          <w:p w14:paraId="51659DC2"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4. numatyta aplinkosauginių tikslų įgyvendinimo stebėsena – paskirti atsakingi asmenys, nustatyta jų atsakomybė, pareigos ir priemonių įgyvendinimo terminai; </w:t>
            </w:r>
          </w:p>
          <w:p w14:paraId="4261F58A" w14:textId="77777777" w:rsidR="008D6D03" w:rsidRPr="008D6D03" w:rsidRDefault="008D6D03" w:rsidP="008D6D03">
            <w:pPr>
              <w:rPr>
                <w:rFonts w:ascii="Arial" w:hAnsi="Arial" w:cs="Arial"/>
                <w:sz w:val="20"/>
                <w:szCs w:val="20"/>
              </w:rPr>
            </w:pPr>
            <w:r w:rsidRPr="008D6D03">
              <w:rPr>
                <w:rFonts w:ascii="Arial" w:hAnsi="Arial" w:cs="Arial"/>
                <w:sz w:val="20"/>
                <w:szCs w:val="20"/>
              </w:rPr>
              <w:t xml:space="preserve">5. parengtas aplinkosauginių ir avarinių situacijų valdymo planas; </w:t>
            </w:r>
          </w:p>
          <w:p w14:paraId="431595B6" w14:textId="77777777" w:rsidR="008D6D03" w:rsidRPr="008D6D03" w:rsidRDefault="008D6D03" w:rsidP="008D6D03">
            <w:pPr>
              <w:rPr>
                <w:rFonts w:ascii="Arial" w:hAnsi="Arial" w:cs="Arial"/>
                <w:sz w:val="20"/>
                <w:szCs w:val="20"/>
              </w:rPr>
            </w:pPr>
            <w:r w:rsidRPr="008D6D03">
              <w:rPr>
                <w:rFonts w:ascii="Arial" w:hAnsi="Arial" w:cs="Arial"/>
                <w:sz w:val="20"/>
                <w:szCs w:val="20"/>
              </w:rPr>
              <w:t>6. vykdoma aplinkosauginio gerinimo veiklos kontrolė (pvz., parengiamos kasmetinės ataskaitos, kurios pateikiamos, pristatomos įmonės vadovybei).</w:t>
            </w:r>
          </w:p>
          <w:p w14:paraId="059C841E" w14:textId="47E3951A" w:rsidR="008D6D03" w:rsidRPr="008D6D03" w:rsidRDefault="008D6D03" w:rsidP="008D6D03">
            <w:pPr>
              <w:jc w:val="both"/>
              <w:rPr>
                <w:rFonts w:ascii="Arial" w:eastAsia="Calibri" w:hAnsi="Arial" w:cs="Arial"/>
                <w:color w:val="FF0000"/>
                <w:sz w:val="20"/>
                <w:szCs w:val="20"/>
              </w:rPr>
            </w:pPr>
            <w:r w:rsidRPr="008D6D03">
              <w:rPr>
                <w:rFonts w:ascii="Arial" w:hAnsi="Arial" w:cs="Arial"/>
                <w:sz w:val="20"/>
                <w:szCs w:val="20"/>
              </w:rPr>
              <w:t>Kartu pateikiami tai įrodantys dokumentai (pateikiamos šių dokumentų kopijos)</w:t>
            </w:r>
            <w:r w:rsidR="00196D00">
              <w:rPr>
                <w:rFonts w:ascii="Arial" w:hAnsi="Arial" w:cs="Arial"/>
                <w:sz w:val="20"/>
                <w:szCs w:val="20"/>
              </w:rPr>
              <w:t>.</w:t>
            </w:r>
          </w:p>
        </w:tc>
        <w:tc>
          <w:tcPr>
            <w:tcW w:w="1701" w:type="dxa"/>
            <w:tcBorders>
              <w:top w:val="single" w:sz="8" w:space="0" w:color="000000"/>
              <w:left w:val="nil"/>
              <w:bottom w:val="single" w:sz="8" w:space="0" w:color="000000"/>
              <w:right w:val="single" w:sz="8" w:space="0" w:color="000000"/>
            </w:tcBorders>
          </w:tcPr>
          <w:p w14:paraId="608528C5" w14:textId="5BF8C875" w:rsidR="008D6D03" w:rsidRPr="008D6D03" w:rsidRDefault="008D6D03" w:rsidP="00F73847">
            <w:pPr>
              <w:jc w:val="center"/>
              <w:rPr>
                <w:rFonts w:ascii="Arial" w:eastAsia="Calibri" w:hAnsi="Arial" w:cs="Arial"/>
                <w:color w:val="FF0000"/>
                <w:sz w:val="20"/>
                <w:szCs w:val="20"/>
              </w:rPr>
            </w:pPr>
            <w:r w:rsidRPr="008D6D03">
              <w:rPr>
                <w:rFonts w:ascii="Arial" w:hAnsi="Arial" w:cs="Arial"/>
                <w:sz w:val="20"/>
                <w:szCs w:val="20"/>
              </w:rPr>
              <w:t>Jeigu pirkimo metu pateikto sertifikato galiojimo terminas baigia</w:t>
            </w:r>
            <w:r w:rsidR="00F73847">
              <w:rPr>
                <w:rFonts w:ascii="Arial" w:hAnsi="Arial" w:cs="Arial"/>
                <w:sz w:val="20"/>
                <w:szCs w:val="20"/>
              </w:rPr>
              <w:t>si</w:t>
            </w:r>
            <w:r w:rsidRPr="008D6D03">
              <w:rPr>
                <w:rFonts w:ascii="Arial" w:hAnsi="Arial" w:cs="Arial"/>
                <w:sz w:val="20"/>
                <w:szCs w:val="20"/>
              </w:rPr>
              <w:t xml:space="preserve">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8D6D03">
      <w:headerReference w:type="default" r:id="rId11"/>
      <w:pgSz w:w="16838" w:h="11906" w:orient="landscape"/>
      <w:pgMar w:top="709"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E6E5F"/>
    <w:rsid w:val="000F0340"/>
    <w:rsid w:val="000F2A01"/>
    <w:rsid w:val="000F2A89"/>
    <w:rsid w:val="000F4563"/>
    <w:rsid w:val="0010195E"/>
    <w:rsid w:val="00101A9C"/>
    <w:rsid w:val="00105A39"/>
    <w:rsid w:val="00107560"/>
    <w:rsid w:val="00111D0F"/>
    <w:rsid w:val="00113698"/>
    <w:rsid w:val="00113F8B"/>
    <w:rsid w:val="001148B3"/>
    <w:rsid w:val="0011566E"/>
    <w:rsid w:val="001257F7"/>
    <w:rsid w:val="001268AE"/>
    <w:rsid w:val="00134397"/>
    <w:rsid w:val="00134496"/>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6D00"/>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2E93"/>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51BB"/>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282"/>
    <w:rsid w:val="004827EF"/>
    <w:rsid w:val="004839F5"/>
    <w:rsid w:val="004849FA"/>
    <w:rsid w:val="00486180"/>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0DE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6D03"/>
    <w:rsid w:val="008E20A0"/>
    <w:rsid w:val="008E378D"/>
    <w:rsid w:val="008E5EA0"/>
    <w:rsid w:val="008F2168"/>
    <w:rsid w:val="008F6AF7"/>
    <w:rsid w:val="00901362"/>
    <w:rsid w:val="00907CA6"/>
    <w:rsid w:val="009104C2"/>
    <w:rsid w:val="0091071D"/>
    <w:rsid w:val="0091080B"/>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5D21"/>
    <w:rsid w:val="00A66E67"/>
    <w:rsid w:val="00A74631"/>
    <w:rsid w:val="00A75820"/>
    <w:rsid w:val="00A8387F"/>
    <w:rsid w:val="00A84F76"/>
    <w:rsid w:val="00A91590"/>
    <w:rsid w:val="00A92BE7"/>
    <w:rsid w:val="00A92CAE"/>
    <w:rsid w:val="00A95B20"/>
    <w:rsid w:val="00A9730B"/>
    <w:rsid w:val="00A97A2D"/>
    <w:rsid w:val="00AA346B"/>
    <w:rsid w:val="00AA725D"/>
    <w:rsid w:val="00AA784E"/>
    <w:rsid w:val="00AB14B2"/>
    <w:rsid w:val="00AB2315"/>
    <w:rsid w:val="00AB666D"/>
    <w:rsid w:val="00AC0C16"/>
    <w:rsid w:val="00AC32AE"/>
    <w:rsid w:val="00AC4444"/>
    <w:rsid w:val="00AC4818"/>
    <w:rsid w:val="00AC6DAA"/>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2E5"/>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65C"/>
    <w:rsid w:val="00DA2EE9"/>
    <w:rsid w:val="00DA6E04"/>
    <w:rsid w:val="00DB2B9A"/>
    <w:rsid w:val="00DB31B3"/>
    <w:rsid w:val="00DB63BE"/>
    <w:rsid w:val="00DB6DA8"/>
    <w:rsid w:val="00DC499F"/>
    <w:rsid w:val="00DC586B"/>
    <w:rsid w:val="00DD4A85"/>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102C"/>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155D"/>
    <w:rsid w:val="00F724A6"/>
    <w:rsid w:val="00F724F4"/>
    <w:rsid w:val="00F72B66"/>
    <w:rsid w:val="00F73847"/>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10DE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10DE7"/>
    <w:rPr>
      <w:rFonts w:eastAsiaTheme="minorEastAsia"/>
      <w:b/>
      <w:bCs/>
      <w:kern w:val="0"/>
      <w:sz w:val="20"/>
      <w:szCs w:val="20"/>
      <w14:ligatures w14:val="none"/>
    </w:rPr>
  </w:style>
  <w:style w:type="paragraph" w:styleId="Revision">
    <w:name w:val="Revision"/>
    <w:hidden/>
    <w:uiPriority w:val="99"/>
    <w:semiHidden/>
    <w:rsid w:val="001344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8e1067c2-82b2-43e6-ba4a-21d0911eaf9a"/>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purl.org/dc/term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2432</Words>
  <Characters>1387</Characters>
  <Application>Microsoft Office Word</Application>
  <DocSecurity>0</DocSecurity>
  <Lines>11</Lines>
  <Paragraphs>7</Paragraphs>
  <ScaleCrop>false</ScaleCrop>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4</cp:revision>
  <dcterms:created xsi:type="dcterms:W3CDTF">2025-09-19T08:42:00Z</dcterms:created>
  <dcterms:modified xsi:type="dcterms:W3CDTF">2025-11-17T08:38:00Z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